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312" w:rsidRDefault="00FA6647">
      <w:pPr>
        <w:spacing w:after="0" w:line="240" w:lineRule="auto"/>
      </w:pPr>
      <w:r>
        <w:t xml:space="preserve">  </w:t>
      </w:r>
    </w:p>
    <w:p w:rsidR="00867312" w:rsidRDefault="00FA6647">
      <w:pPr>
        <w:spacing w:after="0" w:line="240" w:lineRule="auto"/>
        <w:ind w:left="4955" w:firstLine="709"/>
      </w:pPr>
      <w:r>
        <w:t xml:space="preserve">Инициировано </w:t>
      </w:r>
      <w:r w:rsidR="00CD69B3">
        <w:t xml:space="preserve">Правлением </w:t>
      </w:r>
      <w:r>
        <w:t xml:space="preserve">        </w:t>
      </w:r>
    </w:p>
    <w:p w:rsidR="00867312" w:rsidRDefault="00CD69B3">
      <w:pPr>
        <w:spacing w:after="0" w:line="240" w:lineRule="auto"/>
        <w:ind w:left="4955" w:firstLine="709"/>
      </w:pPr>
      <w:r>
        <w:t xml:space="preserve">ТСН «Эдинбург»  </w:t>
      </w:r>
      <w:r w:rsidR="00175520">
        <w:t xml:space="preserve">01.09.25 </w:t>
      </w:r>
      <w:r w:rsidR="00FA6647">
        <w:t>г.</w:t>
      </w:r>
    </w:p>
    <w:p w:rsidR="00867312" w:rsidRDefault="00867312">
      <w:pPr>
        <w:spacing w:after="0" w:line="240" w:lineRule="auto"/>
        <w:ind w:left="4955" w:firstLine="709"/>
      </w:pPr>
    </w:p>
    <w:p w:rsidR="00867312" w:rsidRDefault="00A34D54">
      <w:pPr>
        <w:ind w:left="4956" w:firstLine="708"/>
      </w:pPr>
      <w:r>
        <w:t>Начало собрания         1</w:t>
      </w:r>
      <w:r w:rsidR="00121F20">
        <w:t>1</w:t>
      </w:r>
      <w:r w:rsidR="00571523">
        <w:t>.09</w:t>
      </w:r>
      <w:r w:rsidR="00FA6647">
        <w:t xml:space="preserve">.2025г.  </w:t>
      </w:r>
      <w:r w:rsidR="003F0B77">
        <w:t xml:space="preserve">       </w:t>
      </w:r>
      <w:r w:rsidR="003F0B77">
        <w:tab/>
      </w:r>
      <w:r w:rsidR="003F0B77">
        <w:tab/>
      </w:r>
      <w:r w:rsidR="00571523">
        <w:t>Окончание собрания  05.10</w:t>
      </w:r>
      <w:r w:rsidR="00FA6647">
        <w:t xml:space="preserve">.2025 г.  </w:t>
      </w:r>
    </w:p>
    <w:p w:rsidR="00867312" w:rsidRDefault="00FA6647">
      <w:pPr>
        <w:ind w:left="4956" w:firstLine="708"/>
        <w:jc w:val="both"/>
      </w:pPr>
      <w:r>
        <w:t>Прием</w:t>
      </w:r>
      <w:r w:rsidR="00121F20">
        <w:t xml:space="preserve">  бюллетеней с 11</w:t>
      </w:r>
      <w:r w:rsidR="00571523">
        <w:t>.09.25 по 25.09</w:t>
      </w:r>
      <w:r>
        <w:t xml:space="preserve">.25 </w:t>
      </w:r>
    </w:p>
    <w:p w:rsidR="00867312" w:rsidRDefault="00FA6647">
      <w:pPr>
        <w:ind w:left="4956" w:firstLine="708"/>
      </w:pPr>
      <w:r>
        <w:t xml:space="preserve">Подведение итогов и оформление                   </w:t>
      </w:r>
      <w:r>
        <w:tab/>
      </w:r>
      <w:r w:rsidR="00571523">
        <w:t>Протокола Общего собрания до 05.10</w:t>
      </w:r>
      <w:r>
        <w:t xml:space="preserve">.25 </w:t>
      </w:r>
    </w:p>
    <w:p w:rsidR="00867312" w:rsidRDefault="00FA6647">
      <w:pPr>
        <w:ind w:left="2124" w:firstLineChars="621" w:firstLine="1372"/>
        <w:jc w:val="both"/>
        <w:rPr>
          <w:b/>
          <w:bCs/>
        </w:rPr>
      </w:pPr>
      <w:r>
        <w:rPr>
          <w:b/>
          <w:bCs/>
        </w:rPr>
        <w:t>БЮЛЛЕТЕНЬ ГОЛОСОВАНИЯ</w:t>
      </w:r>
    </w:p>
    <w:p w:rsidR="00867312" w:rsidRDefault="00FA6647">
      <w:pPr>
        <w:jc w:val="center"/>
      </w:pPr>
      <w:r>
        <w:t>на внеочередном общем собрании членов Товарищества собственников недвижимости «ЭДИНБУРГ»</w:t>
      </w:r>
    </w:p>
    <w:p w:rsidR="00867312" w:rsidRDefault="00FA6647">
      <w:pPr>
        <w:jc w:val="center"/>
      </w:pPr>
      <w:r>
        <w:t>(Республика Крым, г. Ялта, ул. Свердлова, 13/2)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82"/>
        <w:gridCol w:w="5159"/>
        <w:gridCol w:w="1386"/>
        <w:gridCol w:w="2238"/>
      </w:tblGrid>
      <w:tr w:rsidR="00867312">
        <w:trPr>
          <w:trHeight w:val="963"/>
        </w:trPr>
        <w:tc>
          <w:tcPr>
            <w:tcW w:w="1282" w:type="dxa"/>
            <w:vAlign w:val="center"/>
          </w:tcPr>
          <w:p w:rsidR="00867312" w:rsidRDefault="00FA6647">
            <w:pPr>
              <w:jc w:val="center"/>
            </w:pPr>
            <w:r>
              <w:rPr>
                <w:sz w:val="20"/>
                <w:szCs w:val="20"/>
              </w:rPr>
              <w:t>Номер помещения</w:t>
            </w:r>
          </w:p>
        </w:tc>
        <w:tc>
          <w:tcPr>
            <w:tcW w:w="5159" w:type="dxa"/>
            <w:vAlign w:val="center"/>
          </w:tcPr>
          <w:p w:rsidR="00867312" w:rsidRDefault="00FA6647">
            <w:pPr>
              <w:jc w:val="center"/>
            </w:pPr>
            <w:r>
              <w:t>ФИО собственника</w:t>
            </w:r>
          </w:p>
        </w:tc>
        <w:tc>
          <w:tcPr>
            <w:tcW w:w="1386" w:type="dxa"/>
            <w:vAlign w:val="center"/>
          </w:tcPr>
          <w:p w:rsidR="00867312" w:rsidRDefault="00FA6647">
            <w:pPr>
              <w:jc w:val="center"/>
            </w:pPr>
            <w:r>
              <w:t>Площадь помещения   (кв.м.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38" w:type="dxa"/>
            <w:vAlign w:val="center"/>
          </w:tcPr>
          <w:p w:rsidR="00867312" w:rsidRDefault="00FA6647">
            <w:pPr>
              <w:jc w:val="center"/>
            </w:pPr>
            <w:r>
              <w:t xml:space="preserve">Данные документа о  собственности      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(Кадастровый номер помещения)</w:t>
            </w:r>
          </w:p>
        </w:tc>
      </w:tr>
      <w:tr w:rsidR="00867312">
        <w:tc>
          <w:tcPr>
            <w:tcW w:w="1282" w:type="dxa"/>
          </w:tcPr>
          <w:p w:rsidR="00867312" w:rsidRDefault="00FA6647">
            <w:pPr>
              <w:jc w:val="center"/>
            </w:pPr>
            <w:r>
              <w:t xml:space="preserve"> </w:t>
            </w:r>
          </w:p>
        </w:tc>
        <w:tc>
          <w:tcPr>
            <w:tcW w:w="5159" w:type="dxa"/>
          </w:tcPr>
          <w:p w:rsidR="00867312" w:rsidRDefault="00867312">
            <w:pPr>
              <w:jc w:val="center"/>
            </w:pPr>
          </w:p>
        </w:tc>
        <w:tc>
          <w:tcPr>
            <w:tcW w:w="1386" w:type="dxa"/>
          </w:tcPr>
          <w:p w:rsidR="00867312" w:rsidRDefault="00867312">
            <w:pPr>
              <w:jc w:val="center"/>
            </w:pPr>
          </w:p>
        </w:tc>
        <w:tc>
          <w:tcPr>
            <w:tcW w:w="2238" w:type="dxa"/>
          </w:tcPr>
          <w:p w:rsidR="00867312" w:rsidRDefault="00867312">
            <w:pPr>
              <w:jc w:val="center"/>
            </w:pPr>
          </w:p>
        </w:tc>
      </w:tr>
      <w:tr w:rsidR="00867312">
        <w:tc>
          <w:tcPr>
            <w:tcW w:w="1282" w:type="dxa"/>
          </w:tcPr>
          <w:p w:rsidR="00867312" w:rsidRDefault="00867312">
            <w:pPr>
              <w:jc w:val="center"/>
            </w:pPr>
          </w:p>
        </w:tc>
        <w:tc>
          <w:tcPr>
            <w:tcW w:w="5159" w:type="dxa"/>
          </w:tcPr>
          <w:p w:rsidR="00867312" w:rsidRDefault="00867312">
            <w:pPr>
              <w:jc w:val="center"/>
            </w:pPr>
          </w:p>
        </w:tc>
        <w:tc>
          <w:tcPr>
            <w:tcW w:w="1386" w:type="dxa"/>
          </w:tcPr>
          <w:p w:rsidR="00867312" w:rsidRDefault="00867312">
            <w:pPr>
              <w:jc w:val="center"/>
            </w:pPr>
          </w:p>
        </w:tc>
        <w:tc>
          <w:tcPr>
            <w:tcW w:w="2238" w:type="dxa"/>
          </w:tcPr>
          <w:p w:rsidR="00867312" w:rsidRDefault="00867312">
            <w:pPr>
              <w:jc w:val="center"/>
            </w:pPr>
          </w:p>
        </w:tc>
      </w:tr>
      <w:tr w:rsidR="00867312">
        <w:tc>
          <w:tcPr>
            <w:tcW w:w="1282" w:type="dxa"/>
          </w:tcPr>
          <w:p w:rsidR="00867312" w:rsidRDefault="00867312">
            <w:pPr>
              <w:jc w:val="center"/>
            </w:pPr>
          </w:p>
        </w:tc>
        <w:tc>
          <w:tcPr>
            <w:tcW w:w="5159" w:type="dxa"/>
          </w:tcPr>
          <w:p w:rsidR="00867312" w:rsidRDefault="00867312">
            <w:pPr>
              <w:jc w:val="center"/>
            </w:pPr>
          </w:p>
        </w:tc>
        <w:tc>
          <w:tcPr>
            <w:tcW w:w="1386" w:type="dxa"/>
          </w:tcPr>
          <w:p w:rsidR="00867312" w:rsidRDefault="00867312">
            <w:pPr>
              <w:jc w:val="center"/>
            </w:pPr>
          </w:p>
        </w:tc>
        <w:tc>
          <w:tcPr>
            <w:tcW w:w="2238" w:type="dxa"/>
          </w:tcPr>
          <w:p w:rsidR="00867312" w:rsidRDefault="00867312">
            <w:pPr>
              <w:jc w:val="center"/>
            </w:pPr>
          </w:p>
        </w:tc>
      </w:tr>
      <w:tr w:rsidR="00867312">
        <w:tc>
          <w:tcPr>
            <w:tcW w:w="1282" w:type="dxa"/>
          </w:tcPr>
          <w:p w:rsidR="00867312" w:rsidRDefault="00867312">
            <w:pPr>
              <w:jc w:val="center"/>
            </w:pPr>
          </w:p>
        </w:tc>
        <w:tc>
          <w:tcPr>
            <w:tcW w:w="5159" w:type="dxa"/>
          </w:tcPr>
          <w:p w:rsidR="00867312" w:rsidRDefault="00867312">
            <w:pPr>
              <w:jc w:val="center"/>
            </w:pPr>
          </w:p>
        </w:tc>
        <w:tc>
          <w:tcPr>
            <w:tcW w:w="1386" w:type="dxa"/>
          </w:tcPr>
          <w:p w:rsidR="00867312" w:rsidRDefault="00867312">
            <w:pPr>
              <w:jc w:val="center"/>
            </w:pPr>
          </w:p>
        </w:tc>
        <w:tc>
          <w:tcPr>
            <w:tcW w:w="2238" w:type="dxa"/>
          </w:tcPr>
          <w:p w:rsidR="00867312" w:rsidRDefault="00867312">
            <w:pPr>
              <w:jc w:val="center"/>
            </w:pPr>
          </w:p>
        </w:tc>
      </w:tr>
    </w:tbl>
    <w:p w:rsidR="00867312" w:rsidRDefault="00867312">
      <w:pPr>
        <w:spacing w:after="0" w:line="240" w:lineRule="auto"/>
        <w:ind w:firstLine="708"/>
      </w:pPr>
    </w:p>
    <w:p w:rsidR="00867312" w:rsidRDefault="00FA6647">
      <w:pPr>
        <w:spacing w:after="0" w:line="240" w:lineRule="auto"/>
        <w:jc w:val="both"/>
      </w:pPr>
      <w:r>
        <w:t xml:space="preserve">Представитель собственника по доверенности  от            ___________________________________ </w:t>
      </w:r>
    </w:p>
    <w:p w:rsidR="00867312" w:rsidRDefault="00FA6647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           Ф.И.О.</w:t>
      </w:r>
    </w:p>
    <w:p w:rsidR="00867312" w:rsidRDefault="00FA6647">
      <w:pPr>
        <w:spacing w:after="0" w:line="240" w:lineRule="auto"/>
        <w:jc w:val="both"/>
      </w:pPr>
      <w:r>
        <w:t xml:space="preserve">             </w:t>
      </w:r>
    </w:p>
    <w:p w:rsidR="00867312" w:rsidRDefault="00FA6647">
      <w:pPr>
        <w:spacing w:after="0" w:line="240" w:lineRule="auto"/>
        <w:jc w:val="both"/>
      </w:pPr>
      <w:r>
        <w:t xml:space="preserve"> </w:t>
      </w:r>
      <w:r>
        <w:tab/>
      </w:r>
      <w:r>
        <w:rPr>
          <w:b/>
          <w:bCs/>
        </w:rPr>
        <w:t xml:space="preserve">Правила голосования:  </w:t>
      </w:r>
      <w:r>
        <w:t xml:space="preserve">                                                                                                         </w:t>
      </w:r>
      <w:r>
        <w:tab/>
      </w:r>
    </w:p>
    <w:p w:rsidR="00867312" w:rsidRDefault="00FA6647">
      <w:pPr>
        <w:spacing w:after="0" w:line="240" w:lineRule="auto"/>
        <w:ind w:firstLine="708"/>
        <w:jc w:val="both"/>
      </w:pPr>
      <w:r>
        <w:t>В голосован</w:t>
      </w:r>
      <w:r w:rsidR="009C4F46">
        <w:t xml:space="preserve">ии принимают участие </w:t>
      </w:r>
      <w:r>
        <w:t xml:space="preserve">собственники помещений </w:t>
      </w:r>
      <w:r w:rsidR="009C4F46">
        <w:t xml:space="preserve">ТСН «Эдинбург» </w:t>
      </w:r>
      <w:r>
        <w:t>или их представители.</w:t>
      </w:r>
    </w:p>
    <w:p w:rsidR="00867312" w:rsidRDefault="000E6DE0">
      <w:pPr>
        <w:spacing w:after="0" w:line="240" w:lineRule="auto"/>
        <w:ind w:firstLine="708"/>
      </w:pPr>
      <w:r>
        <w:t>Каждый собственник обладает кол</w:t>
      </w:r>
      <w:r w:rsidR="00FA6647">
        <w:t xml:space="preserve">ичеством голосов в % пропорционально его доли в праве общей собственности на общее имущество в доме (определяется счетной комиссией в соответствии с Реестром ТСН).                                                          .  </w:t>
      </w:r>
      <w:r w:rsidR="00FA6647">
        <w:tab/>
      </w:r>
    </w:p>
    <w:p w:rsidR="00867312" w:rsidRDefault="00FA6647">
      <w:pPr>
        <w:spacing w:after="0" w:line="240" w:lineRule="auto"/>
        <w:ind w:firstLine="708"/>
        <w:jc w:val="both"/>
      </w:pPr>
      <w:r>
        <w:t xml:space="preserve">При наличии в помещении нескольких собственников, бюллетень голосования заполняется каждым собственником отдельно. </w:t>
      </w:r>
    </w:p>
    <w:p w:rsidR="00867312" w:rsidRDefault="00FA6647">
      <w:pPr>
        <w:spacing w:after="0" w:line="240" w:lineRule="auto"/>
        <w:ind w:firstLine="708"/>
        <w:jc w:val="both"/>
      </w:pPr>
      <w:r>
        <w:t>При наличии у собственника нескольких помещений, в бюллетене голосования заполняются строки на каждое помещение отдельно.</w:t>
      </w:r>
    </w:p>
    <w:p w:rsidR="00121F20" w:rsidRDefault="00121F20" w:rsidP="002D4E29">
      <w:pPr>
        <w:ind w:firstLine="567"/>
      </w:pPr>
      <w:r>
        <w:t xml:space="preserve">   </w:t>
      </w:r>
      <w:r w:rsidR="00FA6647">
        <w:t xml:space="preserve">Голосующие по доверенности прилагают к бюллетеню доверенность или его копию.                                          </w:t>
      </w:r>
      <w:r w:rsidR="00FA6647">
        <w:tab/>
        <w:t>Голосующий вправе выбрать только один вариант голосования по каждому вопросу, путем проставления любого знака (</w:t>
      </w:r>
      <w:r w:rsidR="00FA6647">
        <w:rPr>
          <w:sz w:val="28"/>
          <w:szCs w:val="28"/>
        </w:rPr>
        <w:t>+</w:t>
      </w:r>
      <w:r w:rsidR="00FA6647">
        <w:t xml:space="preserve">, </w:t>
      </w:r>
      <w:r w:rsidR="00FA6647">
        <w:rPr>
          <w:lang w:val="en-AU"/>
        </w:rPr>
        <w:t>V</w:t>
      </w:r>
      <w:r w:rsidR="00FA6647" w:rsidRPr="00CD69B3">
        <w:t xml:space="preserve"> </w:t>
      </w:r>
      <w:r w:rsidR="00FA6647">
        <w:t xml:space="preserve">)  в одном из столбцов </w:t>
      </w:r>
      <w:r w:rsidR="00FA6647" w:rsidRPr="00CD69B3">
        <w:t>“</w:t>
      </w:r>
      <w:r w:rsidR="00FA6647">
        <w:t>ЗА</w:t>
      </w:r>
      <w:r w:rsidR="00FA6647" w:rsidRPr="00CD69B3">
        <w:t>”</w:t>
      </w:r>
      <w:r w:rsidR="00FA6647">
        <w:t xml:space="preserve">, </w:t>
      </w:r>
      <w:r w:rsidR="00FA6647" w:rsidRPr="00CD69B3">
        <w:t>“</w:t>
      </w:r>
      <w:r w:rsidR="00FA6647">
        <w:t>Против</w:t>
      </w:r>
      <w:r w:rsidR="00FA6647" w:rsidRPr="00CD69B3">
        <w:t>”</w:t>
      </w:r>
      <w:r w:rsidR="00FA6647">
        <w:t xml:space="preserve">, </w:t>
      </w:r>
      <w:r w:rsidR="00FA6647" w:rsidRPr="00CD69B3">
        <w:t>”</w:t>
      </w:r>
      <w:r w:rsidR="00FA6647">
        <w:t>Воздержался</w:t>
      </w:r>
      <w:r w:rsidR="00FA6647" w:rsidRPr="00CD69B3">
        <w:t>”</w:t>
      </w:r>
      <w:r w:rsidR="00FA6647">
        <w:t xml:space="preserve">.                            </w:t>
      </w:r>
      <w:r w:rsidR="00FA6647">
        <w:tab/>
      </w:r>
      <w:r w:rsidR="00FA6647">
        <w:tab/>
        <w:t>Адрес приема бюллетеней</w:t>
      </w:r>
      <w:r w:rsidR="009C4F46">
        <w:t xml:space="preserve"> для заочного голосования</w:t>
      </w:r>
      <w:r w:rsidR="00FA6647">
        <w:t>: на элект</w:t>
      </w:r>
      <w:r w:rsidR="009C4F46">
        <w:t>ронную почту ТСН «Эдинбург»</w:t>
      </w:r>
      <w:r w:rsidR="00FA6647">
        <w:t xml:space="preserve"> </w:t>
      </w:r>
      <w:r w:rsidR="00FA6647" w:rsidRPr="00CD69B3">
        <w:t>-</w:t>
      </w:r>
      <w:r w:rsidR="00FA6647" w:rsidRPr="00CD69B3">
        <w:rPr>
          <w:sz w:val="24"/>
          <w:szCs w:val="24"/>
        </w:rPr>
        <w:t xml:space="preserve"> </w:t>
      </w:r>
      <w:hyperlink r:id="rId8" w:history="1">
        <w:r w:rsidRPr="00AF06DA">
          <w:rPr>
            <w:rStyle w:val="a3"/>
            <w:rFonts w:ascii="Times New Roman" w:hAnsi="Times New Roman"/>
            <w:lang w:val="en-US"/>
          </w:rPr>
          <w:t>edinburg</w:t>
        </w:r>
        <w:r w:rsidRPr="00121F20">
          <w:rPr>
            <w:rStyle w:val="a3"/>
            <w:rFonts w:ascii="Times New Roman" w:hAnsi="Times New Roman"/>
          </w:rPr>
          <w:t>25</w:t>
        </w:r>
        <w:r w:rsidRPr="00AF06DA">
          <w:rPr>
            <w:rStyle w:val="a3"/>
            <w:rFonts w:ascii="Times New Roman" w:hAnsi="Times New Roman"/>
          </w:rPr>
          <w:t>@</w:t>
        </w:r>
        <w:r w:rsidRPr="00AF06DA">
          <w:rPr>
            <w:rStyle w:val="a3"/>
            <w:rFonts w:ascii="Times New Roman" w:hAnsi="Times New Roman"/>
            <w:lang w:val="en-US"/>
          </w:rPr>
          <w:t>mail</w:t>
        </w:r>
        <w:r w:rsidRPr="00AF06DA">
          <w:rPr>
            <w:rStyle w:val="a3"/>
            <w:rFonts w:ascii="Times New Roman" w:hAnsi="Times New Roman"/>
          </w:rPr>
          <w:t>.</w:t>
        </w:r>
        <w:r w:rsidRPr="00AF06DA">
          <w:rPr>
            <w:rStyle w:val="a3"/>
            <w:rFonts w:ascii="Times New Roman" w:hAnsi="Times New Roman"/>
            <w:lang w:val="en-US"/>
          </w:rPr>
          <w:t>ru</w:t>
        </w:r>
      </w:hyperlink>
      <w:r w:rsidR="009C4F46" w:rsidRPr="009C4F46">
        <w:rPr>
          <w:rFonts w:ascii="Times New Roman" w:hAnsi="Times New Roman"/>
        </w:rPr>
        <w:t xml:space="preserve"> или на почтовый адрес ТСН «Эдинбург», Республика Кры</w:t>
      </w:r>
      <w:r>
        <w:rPr>
          <w:rFonts w:ascii="Times New Roman" w:hAnsi="Times New Roman"/>
        </w:rPr>
        <w:t>м, г. Ялта</w:t>
      </w:r>
      <w:r w:rsidR="00005171">
        <w:rPr>
          <w:rFonts w:ascii="Times New Roman" w:hAnsi="Times New Roman"/>
        </w:rPr>
        <w:t>, ул. Свердлова, 13/2</w:t>
      </w:r>
      <w:r>
        <w:rPr>
          <w:rFonts w:ascii="Times New Roman" w:hAnsi="Times New Roman"/>
        </w:rPr>
        <w:t>.</w:t>
      </w:r>
      <w:r w:rsidR="009C4F46" w:rsidRPr="009C4F46">
        <w:rPr>
          <w:rFonts w:ascii="Times New Roman" w:hAnsi="Times New Roman"/>
        </w:rPr>
        <w:t xml:space="preserve"> </w:t>
      </w:r>
      <w:r w:rsidR="00005171">
        <w:rPr>
          <w:rFonts w:ascii="Times New Roman" w:hAnsi="Times New Roman"/>
        </w:rPr>
        <w:t>Прием бюллетеней на бумажном носителе осуществляет администратор ТСН Соловьева Елена Львовна.</w:t>
      </w:r>
      <w:r w:rsidR="00FA6647" w:rsidRPr="009C4F46">
        <w:t xml:space="preserve">                                                                                                                </w:t>
      </w:r>
      <w:r w:rsidR="00FA6647">
        <w:tab/>
      </w:r>
      <w:r w:rsidR="002D4E29">
        <w:tab/>
      </w:r>
      <w:r w:rsidR="002D4E29">
        <w:tab/>
      </w:r>
      <w:r w:rsidR="002D4E29">
        <w:tab/>
      </w:r>
      <w:r w:rsidR="002D4E29">
        <w:tab/>
        <w:t>Дата окончания приема бюллетене</w:t>
      </w:r>
      <w:r w:rsidR="00FA6647">
        <w:t>й для голосова</w:t>
      </w:r>
      <w:r w:rsidR="002D4E29">
        <w:t xml:space="preserve">ния: до 24 часов </w:t>
      </w:r>
      <w:r w:rsidR="009C4F46">
        <w:t>25.09</w:t>
      </w:r>
      <w:r>
        <w:t xml:space="preserve">.2025 г. </w:t>
      </w:r>
    </w:p>
    <w:p w:rsidR="00867312" w:rsidRPr="00436EDC" w:rsidRDefault="00FA6647" w:rsidP="00436EDC">
      <w:pPr>
        <w:ind w:firstLine="567"/>
        <w:rPr>
          <w:rFonts w:ascii="Times New Roman" w:hAnsi="Times New Roman"/>
          <w:sz w:val="28"/>
          <w:szCs w:val="28"/>
        </w:rPr>
      </w:pPr>
      <w:r>
        <w:t xml:space="preserve">Бюллетень составлен на 2-х стр. и включает в себя 10 вопросов повестки </w:t>
      </w:r>
      <w:r>
        <w:rPr>
          <w:sz w:val="24"/>
          <w:szCs w:val="24"/>
        </w:rPr>
        <w:t>дня собрания</w:t>
      </w:r>
      <w:r w:rsidR="00163C0A">
        <w:rPr>
          <w:sz w:val="24"/>
          <w:szCs w:val="24"/>
        </w:rPr>
        <w:t>, из которых два вопроса: 4 и 9 не требуют голосования (принять к сведению)</w:t>
      </w:r>
      <w:r>
        <w:rPr>
          <w:sz w:val="24"/>
          <w:szCs w:val="24"/>
        </w:rPr>
        <w:t>.</w:t>
      </w:r>
    </w:p>
    <w:p w:rsidR="00175520" w:rsidRDefault="00FA6647">
      <w:pPr>
        <w:jc w:val="both"/>
      </w:pPr>
      <w:r>
        <w:lastRenderedPageBreak/>
        <w:tab/>
      </w:r>
    </w:p>
    <w:p w:rsidR="00867312" w:rsidRDefault="00FA664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75520">
        <w:t xml:space="preserve">                   </w:t>
      </w:r>
      <w:r>
        <w:t>2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034"/>
        <w:gridCol w:w="5084"/>
        <w:gridCol w:w="937"/>
        <w:gridCol w:w="1125"/>
        <w:gridCol w:w="1594"/>
      </w:tblGrid>
      <w:tr w:rsidR="00867312">
        <w:trPr>
          <w:trHeight w:val="464"/>
        </w:trPr>
        <w:tc>
          <w:tcPr>
            <w:tcW w:w="1034" w:type="dxa"/>
            <w:vAlign w:val="center"/>
          </w:tcPr>
          <w:p w:rsidR="00867312" w:rsidRDefault="00FA6647">
            <w:pPr>
              <w:spacing w:after="0" w:line="240" w:lineRule="auto"/>
              <w:ind w:leftChars="51" w:left="714" w:hangingChars="300" w:hanging="602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5084" w:type="dxa"/>
          </w:tcPr>
          <w:p w:rsidR="00867312" w:rsidRDefault="00FA6647">
            <w:pPr>
              <w:jc w:val="center"/>
              <w:rPr>
                <w:b/>
              </w:rPr>
            </w:pPr>
            <w:r>
              <w:rPr>
                <w:b/>
              </w:rPr>
              <w:t>Пункты повестки дня собрания</w:t>
            </w:r>
          </w:p>
        </w:tc>
        <w:tc>
          <w:tcPr>
            <w:tcW w:w="937" w:type="dxa"/>
          </w:tcPr>
          <w:p w:rsidR="00867312" w:rsidRDefault="00FA6647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1125" w:type="dxa"/>
          </w:tcPr>
          <w:p w:rsidR="00867312" w:rsidRDefault="00FA664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ПРОТИВ</w:t>
            </w:r>
          </w:p>
        </w:tc>
        <w:tc>
          <w:tcPr>
            <w:tcW w:w="1594" w:type="dxa"/>
          </w:tcPr>
          <w:p w:rsidR="00867312" w:rsidRDefault="00FA66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ВОЗДЕРЖАЛСЯ</w:t>
            </w:r>
          </w:p>
        </w:tc>
      </w:tr>
      <w:tr w:rsidR="00867312">
        <w:tc>
          <w:tcPr>
            <w:tcW w:w="1034" w:type="dxa"/>
          </w:tcPr>
          <w:p w:rsidR="00867312" w:rsidRDefault="00FA6647">
            <w:pPr>
              <w:jc w:val="center"/>
            </w:pPr>
            <w:r>
              <w:t>1</w:t>
            </w:r>
          </w:p>
        </w:tc>
        <w:tc>
          <w:tcPr>
            <w:tcW w:w="5084" w:type="dxa"/>
          </w:tcPr>
          <w:p w:rsidR="00867312" w:rsidRDefault="00FA6647">
            <w:pPr>
              <w:spacing w:after="0" w:line="20" w:lineRule="atLeast"/>
            </w:pPr>
            <w:r>
              <w:t>Избрать Председателем</w:t>
            </w:r>
            <w:r w:rsidR="00330127">
              <w:t xml:space="preserve"> </w:t>
            </w:r>
            <w:r>
              <w:t>Общего собрания</w:t>
            </w:r>
            <w:r w:rsidR="00F03B62">
              <w:t xml:space="preserve">  Корчагину Наталью </w:t>
            </w:r>
            <w:r w:rsidR="009E196C">
              <w:t xml:space="preserve"> В</w:t>
            </w:r>
            <w:r w:rsidR="00F03B62">
              <w:t>ладимировну</w:t>
            </w:r>
          </w:p>
        </w:tc>
        <w:tc>
          <w:tcPr>
            <w:tcW w:w="937" w:type="dxa"/>
          </w:tcPr>
          <w:p w:rsidR="00867312" w:rsidRDefault="00867312">
            <w:pPr>
              <w:jc w:val="center"/>
            </w:pPr>
          </w:p>
        </w:tc>
        <w:tc>
          <w:tcPr>
            <w:tcW w:w="1125" w:type="dxa"/>
          </w:tcPr>
          <w:p w:rsidR="00867312" w:rsidRDefault="00867312">
            <w:pPr>
              <w:jc w:val="center"/>
            </w:pPr>
          </w:p>
        </w:tc>
        <w:tc>
          <w:tcPr>
            <w:tcW w:w="1594" w:type="dxa"/>
          </w:tcPr>
          <w:p w:rsidR="00867312" w:rsidRDefault="00867312">
            <w:pPr>
              <w:jc w:val="center"/>
            </w:pPr>
          </w:p>
        </w:tc>
      </w:tr>
      <w:tr w:rsidR="00867312">
        <w:tc>
          <w:tcPr>
            <w:tcW w:w="1034" w:type="dxa"/>
          </w:tcPr>
          <w:p w:rsidR="00867312" w:rsidRDefault="00FA6647">
            <w:pPr>
              <w:jc w:val="center"/>
            </w:pPr>
            <w:r>
              <w:t>2</w:t>
            </w:r>
          </w:p>
        </w:tc>
        <w:tc>
          <w:tcPr>
            <w:tcW w:w="5084" w:type="dxa"/>
          </w:tcPr>
          <w:p w:rsidR="00867312" w:rsidRDefault="00FA6647">
            <w:pPr>
              <w:spacing w:after="0" w:line="20" w:lineRule="atLeast"/>
            </w:pPr>
            <w:r>
              <w:t xml:space="preserve">Избрать секретарём Общего собрания </w:t>
            </w:r>
            <w:r w:rsidR="00AC186F">
              <w:t xml:space="preserve">  Лаза</w:t>
            </w:r>
            <w:r w:rsidR="00330127">
              <w:t>ренко Ольгу Ивановну</w:t>
            </w:r>
          </w:p>
        </w:tc>
        <w:tc>
          <w:tcPr>
            <w:tcW w:w="937" w:type="dxa"/>
          </w:tcPr>
          <w:p w:rsidR="00867312" w:rsidRDefault="00867312">
            <w:pPr>
              <w:jc w:val="center"/>
            </w:pPr>
          </w:p>
        </w:tc>
        <w:tc>
          <w:tcPr>
            <w:tcW w:w="1125" w:type="dxa"/>
          </w:tcPr>
          <w:p w:rsidR="00867312" w:rsidRDefault="00867312">
            <w:pPr>
              <w:jc w:val="center"/>
            </w:pPr>
          </w:p>
        </w:tc>
        <w:tc>
          <w:tcPr>
            <w:tcW w:w="1594" w:type="dxa"/>
          </w:tcPr>
          <w:p w:rsidR="00867312" w:rsidRDefault="00867312">
            <w:pPr>
              <w:jc w:val="center"/>
            </w:pPr>
          </w:p>
        </w:tc>
      </w:tr>
      <w:tr w:rsidR="00507630">
        <w:tc>
          <w:tcPr>
            <w:tcW w:w="1034" w:type="dxa"/>
          </w:tcPr>
          <w:p w:rsidR="00507630" w:rsidRDefault="00507630">
            <w:pPr>
              <w:jc w:val="center"/>
            </w:pPr>
            <w:r>
              <w:t>3</w:t>
            </w:r>
          </w:p>
        </w:tc>
        <w:tc>
          <w:tcPr>
            <w:tcW w:w="5084" w:type="dxa"/>
          </w:tcPr>
          <w:p w:rsidR="00507630" w:rsidRDefault="00FC3ACC" w:rsidP="00507630">
            <w:pPr>
              <w:spacing w:after="0" w:line="20" w:lineRule="atLeast"/>
            </w:pPr>
            <w:r>
              <w:t>Избрать членов Счетной комиссии</w:t>
            </w:r>
            <w:r w:rsidR="00262D2A">
              <w:t>.</w:t>
            </w:r>
          </w:p>
        </w:tc>
        <w:tc>
          <w:tcPr>
            <w:tcW w:w="937" w:type="dxa"/>
          </w:tcPr>
          <w:p w:rsidR="00507630" w:rsidRDefault="000E6DE0">
            <w:pPr>
              <w:jc w:val="center"/>
            </w:pPr>
            <w:r>
              <w:t>__</w:t>
            </w:r>
          </w:p>
        </w:tc>
        <w:tc>
          <w:tcPr>
            <w:tcW w:w="1125" w:type="dxa"/>
          </w:tcPr>
          <w:p w:rsidR="00507630" w:rsidRDefault="000E6DE0">
            <w:pPr>
              <w:jc w:val="center"/>
            </w:pPr>
            <w:r>
              <w:t>__</w:t>
            </w:r>
          </w:p>
        </w:tc>
        <w:tc>
          <w:tcPr>
            <w:tcW w:w="1594" w:type="dxa"/>
          </w:tcPr>
          <w:p w:rsidR="00507630" w:rsidRDefault="000E6DE0">
            <w:pPr>
              <w:jc w:val="center"/>
            </w:pPr>
            <w:r>
              <w:t>__</w:t>
            </w:r>
          </w:p>
        </w:tc>
      </w:tr>
      <w:tr w:rsidR="00FC3ACC">
        <w:tc>
          <w:tcPr>
            <w:tcW w:w="1034" w:type="dxa"/>
          </w:tcPr>
          <w:p w:rsidR="00FC3ACC" w:rsidRDefault="00FC3ACC">
            <w:pPr>
              <w:jc w:val="center"/>
            </w:pPr>
            <w:r>
              <w:t>3.1</w:t>
            </w:r>
          </w:p>
        </w:tc>
        <w:tc>
          <w:tcPr>
            <w:tcW w:w="5084" w:type="dxa"/>
          </w:tcPr>
          <w:p w:rsidR="00FC3ACC" w:rsidRDefault="002D4E29" w:rsidP="00507630">
            <w:pPr>
              <w:spacing w:after="0" w:line="20" w:lineRule="atLeast"/>
            </w:pPr>
            <w:r>
              <w:t>Сивцова Анастасия Александрова</w:t>
            </w:r>
          </w:p>
        </w:tc>
        <w:tc>
          <w:tcPr>
            <w:tcW w:w="937" w:type="dxa"/>
          </w:tcPr>
          <w:p w:rsidR="00FC3ACC" w:rsidRDefault="00FC3ACC">
            <w:pPr>
              <w:jc w:val="center"/>
            </w:pPr>
          </w:p>
        </w:tc>
        <w:tc>
          <w:tcPr>
            <w:tcW w:w="1125" w:type="dxa"/>
          </w:tcPr>
          <w:p w:rsidR="00FC3ACC" w:rsidRDefault="00FC3ACC">
            <w:pPr>
              <w:jc w:val="center"/>
            </w:pPr>
          </w:p>
        </w:tc>
        <w:tc>
          <w:tcPr>
            <w:tcW w:w="1594" w:type="dxa"/>
          </w:tcPr>
          <w:p w:rsidR="00FC3ACC" w:rsidRDefault="00FC3ACC">
            <w:pPr>
              <w:jc w:val="center"/>
            </w:pPr>
          </w:p>
        </w:tc>
      </w:tr>
      <w:tr w:rsidR="002D4E29">
        <w:tc>
          <w:tcPr>
            <w:tcW w:w="1034" w:type="dxa"/>
          </w:tcPr>
          <w:p w:rsidR="002D4E29" w:rsidRDefault="002D4E29" w:rsidP="002D4E29">
            <w:pPr>
              <w:jc w:val="center"/>
            </w:pPr>
            <w:r>
              <w:t>3.2</w:t>
            </w:r>
          </w:p>
        </w:tc>
        <w:tc>
          <w:tcPr>
            <w:tcW w:w="5084" w:type="dxa"/>
          </w:tcPr>
          <w:p w:rsidR="002D4E29" w:rsidRDefault="002D4E29" w:rsidP="002D4E29">
            <w:pPr>
              <w:spacing w:after="0" w:line="20" w:lineRule="atLeast"/>
            </w:pPr>
            <w:r>
              <w:t>Соловьева Елена Львовна</w:t>
            </w:r>
          </w:p>
        </w:tc>
        <w:tc>
          <w:tcPr>
            <w:tcW w:w="937" w:type="dxa"/>
          </w:tcPr>
          <w:p w:rsidR="002D4E29" w:rsidRDefault="002D4E29" w:rsidP="002D4E29">
            <w:pPr>
              <w:jc w:val="center"/>
            </w:pPr>
          </w:p>
        </w:tc>
        <w:tc>
          <w:tcPr>
            <w:tcW w:w="1125" w:type="dxa"/>
          </w:tcPr>
          <w:p w:rsidR="002D4E29" w:rsidRDefault="002D4E29" w:rsidP="002D4E29">
            <w:pPr>
              <w:jc w:val="center"/>
            </w:pPr>
          </w:p>
        </w:tc>
        <w:tc>
          <w:tcPr>
            <w:tcW w:w="1594" w:type="dxa"/>
          </w:tcPr>
          <w:p w:rsidR="002D4E29" w:rsidRDefault="002D4E29" w:rsidP="002D4E29">
            <w:pPr>
              <w:jc w:val="center"/>
            </w:pPr>
          </w:p>
        </w:tc>
      </w:tr>
      <w:tr w:rsidR="002D4E29">
        <w:tc>
          <w:tcPr>
            <w:tcW w:w="1034" w:type="dxa"/>
          </w:tcPr>
          <w:p w:rsidR="002D4E29" w:rsidRDefault="002D4E29" w:rsidP="002D4E29">
            <w:pPr>
              <w:jc w:val="center"/>
            </w:pPr>
            <w:r>
              <w:t>3.3</w:t>
            </w:r>
          </w:p>
        </w:tc>
        <w:tc>
          <w:tcPr>
            <w:tcW w:w="5084" w:type="dxa"/>
          </w:tcPr>
          <w:p w:rsidR="002D4E29" w:rsidRDefault="000221FE" w:rsidP="002D4E29">
            <w:pPr>
              <w:spacing w:after="0" w:line="20" w:lineRule="atLeast"/>
            </w:pPr>
            <w:r>
              <w:t>Швидченко Иван Иванович</w:t>
            </w:r>
          </w:p>
        </w:tc>
        <w:tc>
          <w:tcPr>
            <w:tcW w:w="937" w:type="dxa"/>
          </w:tcPr>
          <w:p w:rsidR="002D4E29" w:rsidRDefault="002D4E29" w:rsidP="002D4E29">
            <w:pPr>
              <w:jc w:val="center"/>
            </w:pPr>
          </w:p>
        </w:tc>
        <w:tc>
          <w:tcPr>
            <w:tcW w:w="1125" w:type="dxa"/>
          </w:tcPr>
          <w:p w:rsidR="002D4E29" w:rsidRDefault="002D4E29" w:rsidP="002D4E29">
            <w:pPr>
              <w:jc w:val="center"/>
            </w:pPr>
          </w:p>
        </w:tc>
        <w:tc>
          <w:tcPr>
            <w:tcW w:w="1594" w:type="dxa"/>
          </w:tcPr>
          <w:p w:rsidR="002D4E29" w:rsidRDefault="002D4E29" w:rsidP="002D4E29">
            <w:pPr>
              <w:jc w:val="center"/>
            </w:pPr>
          </w:p>
        </w:tc>
      </w:tr>
      <w:tr w:rsidR="002D4E29">
        <w:tc>
          <w:tcPr>
            <w:tcW w:w="1034" w:type="dxa"/>
          </w:tcPr>
          <w:p w:rsidR="002D4E29" w:rsidRDefault="002D4E29" w:rsidP="002D4E29">
            <w:pPr>
              <w:jc w:val="center"/>
            </w:pPr>
            <w:r>
              <w:t>3.4</w:t>
            </w:r>
          </w:p>
        </w:tc>
        <w:tc>
          <w:tcPr>
            <w:tcW w:w="5084" w:type="dxa"/>
          </w:tcPr>
          <w:p w:rsidR="002D4E29" w:rsidRDefault="002D4E29" w:rsidP="002D4E29">
            <w:pPr>
              <w:spacing w:after="0" w:line="20" w:lineRule="atLeast"/>
            </w:pPr>
            <w:r>
              <w:t>Удинцев Павел Борисович</w:t>
            </w:r>
          </w:p>
        </w:tc>
        <w:tc>
          <w:tcPr>
            <w:tcW w:w="937" w:type="dxa"/>
          </w:tcPr>
          <w:p w:rsidR="002D4E29" w:rsidRDefault="002D4E29" w:rsidP="002D4E29">
            <w:pPr>
              <w:jc w:val="center"/>
            </w:pPr>
          </w:p>
        </w:tc>
        <w:tc>
          <w:tcPr>
            <w:tcW w:w="1125" w:type="dxa"/>
          </w:tcPr>
          <w:p w:rsidR="002D4E29" w:rsidRDefault="002D4E29" w:rsidP="002D4E29">
            <w:pPr>
              <w:jc w:val="center"/>
            </w:pPr>
          </w:p>
        </w:tc>
        <w:tc>
          <w:tcPr>
            <w:tcW w:w="1594" w:type="dxa"/>
          </w:tcPr>
          <w:p w:rsidR="002D4E29" w:rsidRDefault="002D4E29" w:rsidP="002D4E29">
            <w:pPr>
              <w:jc w:val="center"/>
            </w:pPr>
          </w:p>
        </w:tc>
      </w:tr>
      <w:tr w:rsidR="002D4E29">
        <w:tc>
          <w:tcPr>
            <w:tcW w:w="1034" w:type="dxa"/>
          </w:tcPr>
          <w:p w:rsidR="002D4E29" w:rsidRDefault="002D4E29" w:rsidP="002D4E29">
            <w:pPr>
              <w:jc w:val="center"/>
            </w:pPr>
            <w:r>
              <w:t>4</w:t>
            </w:r>
          </w:p>
        </w:tc>
        <w:tc>
          <w:tcPr>
            <w:tcW w:w="5084" w:type="dxa"/>
          </w:tcPr>
          <w:p w:rsidR="002D4E29" w:rsidRDefault="002D4E29" w:rsidP="002D4E29">
            <w:pPr>
              <w:spacing w:after="0" w:line="20" w:lineRule="atLeast"/>
            </w:pPr>
            <w:r>
              <w:t xml:space="preserve">Принять </w:t>
            </w:r>
            <w:r w:rsidR="00C266A4">
              <w:t>к сведению финансовые показатели</w:t>
            </w:r>
            <w:r>
              <w:t xml:space="preserve"> по состоянию на 01.09.25 (голосование не требуется)</w:t>
            </w:r>
          </w:p>
        </w:tc>
        <w:tc>
          <w:tcPr>
            <w:tcW w:w="937" w:type="dxa"/>
          </w:tcPr>
          <w:p w:rsidR="002D4E29" w:rsidRDefault="002D4E29" w:rsidP="002D4E29">
            <w:pPr>
              <w:jc w:val="center"/>
            </w:pPr>
            <w:r>
              <w:t>__</w:t>
            </w:r>
          </w:p>
        </w:tc>
        <w:tc>
          <w:tcPr>
            <w:tcW w:w="1125" w:type="dxa"/>
          </w:tcPr>
          <w:p w:rsidR="002D4E29" w:rsidRDefault="002D4E29" w:rsidP="002D4E29">
            <w:pPr>
              <w:jc w:val="center"/>
            </w:pPr>
            <w:r>
              <w:t>__</w:t>
            </w:r>
          </w:p>
        </w:tc>
        <w:tc>
          <w:tcPr>
            <w:tcW w:w="1594" w:type="dxa"/>
          </w:tcPr>
          <w:p w:rsidR="002D4E29" w:rsidRDefault="002D4E29" w:rsidP="002D4E29">
            <w:pPr>
              <w:jc w:val="center"/>
            </w:pPr>
            <w:r>
              <w:t>__</w:t>
            </w:r>
          </w:p>
        </w:tc>
      </w:tr>
      <w:tr w:rsidR="002D4E29">
        <w:tc>
          <w:tcPr>
            <w:tcW w:w="1034" w:type="dxa"/>
          </w:tcPr>
          <w:p w:rsidR="002D4E29" w:rsidRDefault="002D4E29" w:rsidP="002D4E29">
            <w:pPr>
              <w:jc w:val="center"/>
            </w:pPr>
            <w:r>
              <w:t>4.1</w:t>
            </w:r>
          </w:p>
        </w:tc>
        <w:tc>
          <w:tcPr>
            <w:tcW w:w="5084" w:type="dxa"/>
          </w:tcPr>
          <w:p w:rsidR="002D4E29" w:rsidRDefault="002D4E29" w:rsidP="002D4E29">
            <w:pPr>
              <w:spacing w:after="0" w:line="20" w:lineRule="atLeast"/>
            </w:pPr>
            <w:r>
              <w:t>Входящий остаток денежных средств на 01.01.25</w:t>
            </w:r>
          </w:p>
          <w:p w:rsidR="00175520" w:rsidRDefault="00175520" w:rsidP="002D4E29">
            <w:pPr>
              <w:spacing w:after="0" w:line="20" w:lineRule="atLeast"/>
            </w:pPr>
            <w:r w:rsidRPr="00175520">
              <w:rPr>
                <w:b/>
              </w:rPr>
              <w:t>3 323 688,39</w:t>
            </w:r>
            <w:r>
              <w:t xml:space="preserve"> руб.</w:t>
            </w:r>
          </w:p>
        </w:tc>
        <w:tc>
          <w:tcPr>
            <w:tcW w:w="937" w:type="dxa"/>
          </w:tcPr>
          <w:p w:rsidR="002D4E29" w:rsidRDefault="002D4E29" w:rsidP="002D4E29">
            <w:pPr>
              <w:jc w:val="center"/>
            </w:pPr>
            <w:r>
              <w:t>__</w:t>
            </w:r>
          </w:p>
        </w:tc>
        <w:tc>
          <w:tcPr>
            <w:tcW w:w="1125" w:type="dxa"/>
          </w:tcPr>
          <w:p w:rsidR="002D4E29" w:rsidRDefault="002D4E29" w:rsidP="002D4E29">
            <w:pPr>
              <w:jc w:val="center"/>
            </w:pPr>
            <w:r>
              <w:t>__</w:t>
            </w:r>
          </w:p>
        </w:tc>
        <w:tc>
          <w:tcPr>
            <w:tcW w:w="1594" w:type="dxa"/>
          </w:tcPr>
          <w:p w:rsidR="002D4E29" w:rsidRDefault="002D4E29" w:rsidP="002D4E29">
            <w:pPr>
              <w:jc w:val="center"/>
            </w:pPr>
            <w:r>
              <w:t>__</w:t>
            </w:r>
          </w:p>
        </w:tc>
      </w:tr>
      <w:tr w:rsidR="002D4E29">
        <w:tc>
          <w:tcPr>
            <w:tcW w:w="1034" w:type="dxa"/>
          </w:tcPr>
          <w:p w:rsidR="002D4E29" w:rsidRDefault="00175520" w:rsidP="002D4E29">
            <w:pPr>
              <w:jc w:val="center"/>
            </w:pPr>
            <w:r>
              <w:t>4.2</w:t>
            </w:r>
          </w:p>
        </w:tc>
        <w:tc>
          <w:tcPr>
            <w:tcW w:w="5084" w:type="dxa"/>
          </w:tcPr>
          <w:p w:rsidR="002D4E29" w:rsidRDefault="002D4E29" w:rsidP="002D4E29">
            <w:pPr>
              <w:spacing w:after="0" w:line="20" w:lineRule="atLeast"/>
            </w:pPr>
            <w:r>
              <w:t xml:space="preserve">Остаток денежных </w:t>
            </w:r>
            <w:r w:rsidR="00175520">
              <w:t xml:space="preserve">средств на 27.08.25 </w:t>
            </w:r>
          </w:p>
          <w:p w:rsidR="00175520" w:rsidRDefault="00175520" w:rsidP="002D4E29">
            <w:pPr>
              <w:spacing w:after="0" w:line="20" w:lineRule="atLeast"/>
            </w:pPr>
            <w:r w:rsidRPr="00175520">
              <w:rPr>
                <w:b/>
              </w:rPr>
              <w:t>3 806 803,92</w:t>
            </w:r>
            <w:r>
              <w:t xml:space="preserve"> руб.</w:t>
            </w:r>
          </w:p>
        </w:tc>
        <w:tc>
          <w:tcPr>
            <w:tcW w:w="937" w:type="dxa"/>
          </w:tcPr>
          <w:p w:rsidR="002D4E29" w:rsidRDefault="002D4E29" w:rsidP="002D4E29">
            <w:pPr>
              <w:jc w:val="center"/>
            </w:pPr>
            <w:r>
              <w:t>__</w:t>
            </w:r>
          </w:p>
        </w:tc>
        <w:tc>
          <w:tcPr>
            <w:tcW w:w="1125" w:type="dxa"/>
          </w:tcPr>
          <w:p w:rsidR="002D4E29" w:rsidRDefault="002D4E29" w:rsidP="002D4E29">
            <w:pPr>
              <w:jc w:val="center"/>
            </w:pPr>
            <w:r>
              <w:t>__</w:t>
            </w:r>
          </w:p>
        </w:tc>
        <w:tc>
          <w:tcPr>
            <w:tcW w:w="1594" w:type="dxa"/>
          </w:tcPr>
          <w:p w:rsidR="002D4E29" w:rsidRDefault="002D4E29" w:rsidP="002D4E29">
            <w:pPr>
              <w:jc w:val="center"/>
            </w:pPr>
            <w:r>
              <w:t>__</w:t>
            </w:r>
          </w:p>
        </w:tc>
      </w:tr>
      <w:tr w:rsidR="002D4E29">
        <w:tc>
          <w:tcPr>
            <w:tcW w:w="1034" w:type="dxa"/>
          </w:tcPr>
          <w:p w:rsidR="002D4E29" w:rsidRDefault="002D4E29" w:rsidP="002D4E29">
            <w:pPr>
              <w:jc w:val="center"/>
            </w:pPr>
            <w:r>
              <w:t>5</w:t>
            </w:r>
          </w:p>
        </w:tc>
        <w:tc>
          <w:tcPr>
            <w:tcW w:w="5084" w:type="dxa"/>
          </w:tcPr>
          <w:p w:rsidR="002D4E29" w:rsidRDefault="002D4E29" w:rsidP="002D4E29">
            <w:pPr>
              <w:spacing w:after="0" w:line="20" w:lineRule="atLeast"/>
            </w:pPr>
            <w:r>
              <w:rPr>
                <w:rFonts w:ascii="Times New Roman" w:hAnsi="Times New Roman"/>
              </w:rPr>
              <w:t>Назнач</w:t>
            </w:r>
            <w:r w:rsidRPr="00946C6C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ть</w:t>
            </w:r>
            <w:r w:rsidR="001A7181">
              <w:rPr>
                <w:rFonts w:ascii="Times New Roman" w:hAnsi="Times New Roman"/>
              </w:rPr>
              <w:t xml:space="preserve"> Гринева Е.Ю</w:t>
            </w:r>
            <w:r w:rsidRPr="00946C6C">
              <w:rPr>
                <w:rFonts w:ascii="Times New Roman" w:hAnsi="Times New Roman"/>
              </w:rPr>
              <w:t>. на должность Управляющего (резюме</w:t>
            </w:r>
            <w:r>
              <w:rPr>
                <w:rFonts w:ascii="Times New Roman" w:hAnsi="Times New Roman"/>
              </w:rPr>
              <w:t xml:space="preserve"> прилагается).</w:t>
            </w:r>
          </w:p>
        </w:tc>
        <w:tc>
          <w:tcPr>
            <w:tcW w:w="937" w:type="dxa"/>
          </w:tcPr>
          <w:p w:rsidR="002D4E29" w:rsidRDefault="002D4E29" w:rsidP="002D4E29">
            <w:pPr>
              <w:jc w:val="center"/>
            </w:pPr>
          </w:p>
        </w:tc>
        <w:tc>
          <w:tcPr>
            <w:tcW w:w="1125" w:type="dxa"/>
          </w:tcPr>
          <w:p w:rsidR="002D4E29" w:rsidRDefault="002D4E29" w:rsidP="002D4E29">
            <w:pPr>
              <w:jc w:val="center"/>
            </w:pPr>
          </w:p>
        </w:tc>
        <w:tc>
          <w:tcPr>
            <w:tcW w:w="1594" w:type="dxa"/>
          </w:tcPr>
          <w:p w:rsidR="002D4E29" w:rsidRDefault="002D4E29" w:rsidP="002D4E29">
            <w:pPr>
              <w:jc w:val="center"/>
            </w:pPr>
          </w:p>
        </w:tc>
      </w:tr>
      <w:tr w:rsidR="002D4E29">
        <w:tc>
          <w:tcPr>
            <w:tcW w:w="1034" w:type="dxa"/>
          </w:tcPr>
          <w:p w:rsidR="002D4E29" w:rsidRDefault="002D4E29" w:rsidP="002D4E29">
            <w:pPr>
              <w:jc w:val="center"/>
            </w:pPr>
            <w:r>
              <w:t>6</w:t>
            </w:r>
          </w:p>
        </w:tc>
        <w:tc>
          <w:tcPr>
            <w:tcW w:w="5084" w:type="dxa"/>
          </w:tcPr>
          <w:p w:rsidR="004918F5" w:rsidRDefault="008B41EA" w:rsidP="004871CA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Включи</w:t>
            </w:r>
            <w:r w:rsidR="002D4E29">
              <w:rPr>
                <w:rFonts w:ascii="Times New Roman" w:hAnsi="Times New Roman"/>
              </w:rPr>
              <w:t>ть в общедолевую</w:t>
            </w:r>
            <w:r w:rsidR="002D4E29" w:rsidRPr="0048771D">
              <w:rPr>
                <w:rFonts w:ascii="Times New Roman" w:hAnsi="Times New Roman"/>
              </w:rPr>
              <w:t xml:space="preserve"> </w:t>
            </w:r>
            <w:r w:rsidR="002D4E29">
              <w:rPr>
                <w:rFonts w:ascii="Times New Roman" w:hAnsi="Times New Roman"/>
              </w:rPr>
              <w:t>собственность ТСН</w:t>
            </w:r>
            <w:r w:rsidR="004871CA">
              <w:rPr>
                <w:rFonts w:ascii="Times New Roman" w:hAnsi="Times New Roman"/>
              </w:rPr>
              <w:t xml:space="preserve"> помещения входной группы </w:t>
            </w:r>
            <w:r w:rsidR="004918F5">
              <w:rPr>
                <w:rFonts w:ascii="Times New Roman" w:hAnsi="Times New Roman"/>
              </w:rPr>
              <w:t xml:space="preserve">дома </w:t>
            </w:r>
            <w:r w:rsidR="004871CA">
              <w:rPr>
                <w:rFonts w:ascii="Times New Roman" w:hAnsi="Times New Roman"/>
              </w:rPr>
              <w:t xml:space="preserve">с кадастровыми номерами: </w:t>
            </w:r>
          </w:p>
          <w:p w:rsidR="004871CA" w:rsidRDefault="004871CA" w:rsidP="004871CA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90:25:010104:6316</w:t>
            </w:r>
            <w:r w:rsidR="007B7C44">
              <w:rPr>
                <w:rFonts w:ascii="Times New Roman" w:hAnsi="Times New Roman"/>
              </w:rPr>
              <w:t xml:space="preserve"> - 34,</w:t>
            </w:r>
            <w:r w:rsidR="004918F5">
              <w:rPr>
                <w:rFonts w:ascii="Times New Roman" w:hAnsi="Times New Roman"/>
              </w:rPr>
              <w:t>3кв.м (лифтовая, техническое помещение);</w:t>
            </w:r>
          </w:p>
          <w:p w:rsidR="004871CA" w:rsidRDefault="004871CA" w:rsidP="004871CA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90:25:010104:6315 – 16,9 кв.м (холл);</w:t>
            </w:r>
          </w:p>
          <w:p w:rsidR="004871CA" w:rsidRDefault="00905A3B" w:rsidP="004871CA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90:25:010102:3137 – 61,</w:t>
            </w:r>
            <w:bookmarkStart w:id="0" w:name="_GoBack"/>
            <w:bookmarkEnd w:id="0"/>
            <w:r w:rsidR="004918F5">
              <w:rPr>
                <w:rFonts w:ascii="Times New Roman" w:hAnsi="Times New Roman"/>
              </w:rPr>
              <w:t>1кв.м (холл);</w:t>
            </w:r>
          </w:p>
        </w:tc>
        <w:tc>
          <w:tcPr>
            <w:tcW w:w="937" w:type="dxa"/>
          </w:tcPr>
          <w:p w:rsidR="002D4E29" w:rsidRDefault="002D4E29" w:rsidP="002D4E29">
            <w:pPr>
              <w:jc w:val="center"/>
            </w:pPr>
          </w:p>
        </w:tc>
        <w:tc>
          <w:tcPr>
            <w:tcW w:w="1125" w:type="dxa"/>
          </w:tcPr>
          <w:p w:rsidR="002D4E29" w:rsidRDefault="002D4E29" w:rsidP="002D4E29">
            <w:pPr>
              <w:jc w:val="center"/>
            </w:pPr>
          </w:p>
        </w:tc>
        <w:tc>
          <w:tcPr>
            <w:tcW w:w="1594" w:type="dxa"/>
          </w:tcPr>
          <w:p w:rsidR="002D4E29" w:rsidRDefault="002D4E29" w:rsidP="002D4E29">
            <w:pPr>
              <w:jc w:val="center"/>
            </w:pPr>
          </w:p>
        </w:tc>
      </w:tr>
      <w:tr w:rsidR="002D4E29">
        <w:tc>
          <w:tcPr>
            <w:tcW w:w="1034" w:type="dxa"/>
          </w:tcPr>
          <w:p w:rsidR="002D4E29" w:rsidRDefault="002D4E29" w:rsidP="002D4E29">
            <w:pPr>
              <w:jc w:val="center"/>
            </w:pPr>
          </w:p>
          <w:p w:rsidR="002D4E29" w:rsidRDefault="002D4E29" w:rsidP="002D4E29">
            <w:pPr>
              <w:jc w:val="center"/>
            </w:pPr>
            <w:r>
              <w:t>7</w:t>
            </w:r>
          </w:p>
        </w:tc>
        <w:tc>
          <w:tcPr>
            <w:tcW w:w="5084" w:type="dxa"/>
          </w:tcPr>
          <w:p w:rsidR="002D4E29" w:rsidRDefault="002D4E29" w:rsidP="002D4E29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Принять предложение Правления обследовать состояние внутридомовых коммуникаций (водопровод, канализация, электроснабжение) и наружных стен фасадов.</w:t>
            </w:r>
          </w:p>
        </w:tc>
        <w:tc>
          <w:tcPr>
            <w:tcW w:w="937" w:type="dxa"/>
          </w:tcPr>
          <w:p w:rsidR="002D4E29" w:rsidRDefault="002D4E29" w:rsidP="002D4E29">
            <w:pPr>
              <w:jc w:val="center"/>
            </w:pPr>
          </w:p>
        </w:tc>
        <w:tc>
          <w:tcPr>
            <w:tcW w:w="1125" w:type="dxa"/>
          </w:tcPr>
          <w:p w:rsidR="002D4E29" w:rsidRDefault="002D4E29" w:rsidP="002D4E29">
            <w:pPr>
              <w:jc w:val="center"/>
            </w:pPr>
          </w:p>
        </w:tc>
        <w:tc>
          <w:tcPr>
            <w:tcW w:w="1594" w:type="dxa"/>
          </w:tcPr>
          <w:p w:rsidR="002D4E29" w:rsidRDefault="002D4E29" w:rsidP="002D4E29">
            <w:pPr>
              <w:jc w:val="center"/>
            </w:pPr>
          </w:p>
        </w:tc>
      </w:tr>
      <w:tr w:rsidR="002D4E29">
        <w:tc>
          <w:tcPr>
            <w:tcW w:w="1034" w:type="dxa"/>
          </w:tcPr>
          <w:p w:rsidR="002D4E29" w:rsidRDefault="002D4E29" w:rsidP="002D4E29">
            <w:pPr>
              <w:jc w:val="center"/>
            </w:pPr>
            <w:r>
              <w:t>8</w:t>
            </w:r>
          </w:p>
        </w:tc>
        <w:tc>
          <w:tcPr>
            <w:tcW w:w="5084" w:type="dxa"/>
          </w:tcPr>
          <w:p w:rsidR="002D4E29" w:rsidRDefault="002D4E29" w:rsidP="002D4E29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Принять предложение Правления</w:t>
            </w:r>
            <w:r w:rsidRPr="0048771D">
              <w:rPr>
                <w:rFonts w:ascii="Times New Roman" w:hAnsi="Times New Roman"/>
              </w:rPr>
              <w:t xml:space="preserve"> о замене ворот паркинга за счет</w:t>
            </w:r>
            <w:r>
              <w:rPr>
                <w:rFonts w:ascii="Times New Roman" w:hAnsi="Times New Roman"/>
              </w:rPr>
              <w:t xml:space="preserve"> средств его собственников.</w:t>
            </w:r>
          </w:p>
        </w:tc>
        <w:tc>
          <w:tcPr>
            <w:tcW w:w="937" w:type="dxa"/>
          </w:tcPr>
          <w:p w:rsidR="002D4E29" w:rsidRDefault="002D4E29" w:rsidP="002D4E29">
            <w:pPr>
              <w:jc w:val="center"/>
            </w:pPr>
          </w:p>
        </w:tc>
        <w:tc>
          <w:tcPr>
            <w:tcW w:w="1125" w:type="dxa"/>
          </w:tcPr>
          <w:p w:rsidR="002D4E29" w:rsidRDefault="002D4E29" w:rsidP="002D4E29">
            <w:pPr>
              <w:jc w:val="center"/>
            </w:pPr>
          </w:p>
        </w:tc>
        <w:tc>
          <w:tcPr>
            <w:tcW w:w="1594" w:type="dxa"/>
          </w:tcPr>
          <w:p w:rsidR="002D4E29" w:rsidRDefault="002D4E29" w:rsidP="002D4E29">
            <w:pPr>
              <w:jc w:val="center"/>
            </w:pPr>
          </w:p>
        </w:tc>
      </w:tr>
      <w:tr w:rsidR="002D4E29">
        <w:tc>
          <w:tcPr>
            <w:tcW w:w="1034" w:type="dxa"/>
          </w:tcPr>
          <w:p w:rsidR="002D4E29" w:rsidRDefault="002D4E29" w:rsidP="002D4E29">
            <w:pPr>
              <w:jc w:val="center"/>
            </w:pPr>
            <w:r>
              <w:t>9</w:t>
            </w:r>
          </w:p>
        </w:tc>
        <w:tc>
          <w:tcPr>
            <w:tcW w:w="5084" w:type="dxa"/>
          </w:tcPr>
          <w:p w:rsidR="002D4E29" w:rsidRPr="00262D2A" w:rsidRDefault="002D4E29" w:rsidP="002D4E29">
            <w:pPr>
              <w:spacing w:after="0" w:line="20" w:lineRule="atLeast"/>
              <w:rPr>
                <w:rFonts w:ascii="Times New Roman" w:hAnsi="Times New Roman"/>
              </w:rPr>
            </w:pPr>
            <w:r w:rsidRPr="00262D2A">
              <w:rPr>
                <w:rFonts w:ascii="Times New Roman" w:hAnsi="Times New Roman"/>
              </w:rPr>
              <w:t xml:space="preserve">Принять к сведению решение Верховного Суда республики Крым о выплате компенсации ущерба </w:t>
            </w:r>
            <w:r w:rsidR="00175520">
              <w:rPr>
                <w:rFonts w:ascii="Times New Roman" w:hAnsi="Times New Roman"/>
              </w:rPr>
              <w:t>Фоменко Н.И. в размере – 417 846</w:t>
            </w:r>
            <w:r w:rsidRPr="00262D2A">
              <w:rPr>
                <w:rFonts w:ascii="Times New Roman" w:hAnsi="Times New Roman"/>
              </w:rPr>
              <w:t xml:space="preserve"> руб.</w:t>
            </w:r>
          </w:p>
          <w:p w:rsidR="002D4E29" w:rsidRDefault="007B7C44" w:rsidP="007B7C44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(голосование не требуется).</w:t>
            </w:r>
            <w:r w:rsidR="002D4E29">
              <w:rPr>
                <w:rFonts w:ascii="Times New Roman" w:hAnsi="Times New Roman"/>
              </w:rPr>
              <w:t xml:space="preserve">  </w:t>
            </w:r>
            <w:r w:rsidR="002D4E29" w:rsidRPr="00262D2A">
              <w:rPr>
                <w:rFonts w:ascii="Times New Roman" w:hAnsi="Times New Roman"/>
              </w:rPr>
              <w:t xml:space="preserve">                </w:t>
            </w:r>
          </w:p>
        </w:tc>
        <w:tc>
          <w:tcPr>
            <w:tcW w:w="937" w:type="dxa"/>
          </w:tcPr>
          <w:p w:rsidR="002D4E29" w:rsidRDefault="002D4E29" w:rsidP="002D4E29">
            <w:pPr>
              <w:spacing w:after="0" w:line="240" w:lineRule="auto"/>
            </w:pPr>
          </w:p>
          <w:p w:rsidR="002D4E29" w:rsidRDefault="002D4E29" w:rsidP="002D4E29">
            <w:pPr>
              <w:spacing w:after="0" w:line="240" w:lineRule="auto"/>
            </w:pPr>
            <w:r>
              <w:t xml:space="preserve">   __</w:t>
            </w:r>
          </w:p>
        </w:tc>
        <w:tc>
          <w:tcPr>
            <w:tcW w:w="1125" w:type="dxa"/>
          </w:tcPr>
          <w:p w:rsidR="002D4E29" w:rsidRDefault="002D4E29" w:rsidP="002D4E29">
            <w:pPr>
              <w:spacing w:after="0" w:line="240" w:lineRule="auto"/>
              <w:jc w:val="center"/>
            </w:pPr>
          </w:p>
          <w:p w:rsidR="002D4E29" w:rsidRDefault="002D4E29" w:rsidP="002D4E29">
            <w:pPr>
              <w:spacing w:after="0" w:line="240" w:lineRule="auto"/>
              <w:jc w:val="center"/>
            </w:pPr>
            <w:r>
              <w:t>__</w:t>
            </w:r>
          </w:p>
        </w:tc>
        <w:tc>
          <w:tcPr>
            <w:tcW w:w="1594" w:type="dxa"/>
          </w:tcPr>
          <w:p w:rsidR="002D4E29" w:rsidRDefault="002D4E29" w:rsidP="002D4E29">
            <w:pPr>
              <w:spacing w:after="0" w:line="240" w:lineRule="auto"/>
              <w:jc w:val="center"/>
            </w:pPr>
          </w:p>
          <w:p w:rsidR="002D4E29" w:rsidRDefault="002D4E29" w:rsidP="002D4E29">
            <w:pPr>
              <w:spacing w:after="0" w:line="240" w:lineRule="auto"/>
              <w:jc w:val="center"/>
            </w:pPr>
            <w:r>
              <w:t>__</w:t>
            </w:r>
          </w:p>
        </w:tc>
      </w:tr>
      <w:tr w:rsidR="002D4E29">
        <w:tc>
          <w:tcPr>
            <w:tcW w:w="1034" w:type="dxa"/>
          </w:tcPr>
          <w:p w:rsidR="002D4E29" w:rsidRDefault="002D4E29" w:rsidP="002D4E29">
            <w:pPr>
              <w:jc w:val="center"/>
            </w:pPr>
          </w:p>
          <w:p w:rsidR="002D4E29" w:rsidRDefault="002D4E29" w:rsidP="002D4E29">
            <w:pPr>
              <w:jc w:val="center"/>
            </w:pPr>
            <w:r>
              <w:t>10</w:t>
            </w:r>
          </w:p>
        </w:tc>
        <w:tc>
          <w:tcPr>
            <w:tcW w:w="5084" w:type="dxa"/>
          </w:tcPr>
          <w:p w:rsidR="002D4E29" w:rsidRPr="0048771D" w:rsidRDefault="002D4E29" w:rsidP="002D4E29">
            <w:pPr>
              <w:rPr>
                <w:rFonts w:ascii="Times New Roman" w:hAnsi="Times New Roman"/>
              </w:rPr>
            </w:pPr>
            <w:r w:rsidRPr="003F0B77">
              <w:rPr>
                <w:rFonts w:ascii="Times New Roman" w:hAnsi="Times New Roman"/>
              </w:rPr>
              <w:t xml:space="preserve">Принять предложение </w:t>
            </w:r>
            <w:r>
              <w:rPr>
                <w:rFonts w:ascii="Times New Roman" w:hAnsi="Times New Roman"/>
              </w:rPr>
              <w:t xml:space="preserve">Правления </w:t>
            </w:r>
            <w:r w:rsidRPr="003F0B77">
              <w:rPr>
                <w:rFonts w:ascii="Times New Roman" w:hAnsi="Times New Roman"/>
              </w:rPr>
              <w:t>об обязательном страховании гражданской ответственности собственниками своих помещений за возможное причинение ущерба.</w:t>
            </w:r>
          </w:p>
        </w:tc>
        <w:tc>
          <w:tcPr>
            <w:tcW w:w="937" w:type="dxa"/>
          </w:tcPr>
          <w:p w:rsidR="002D4E29" w:rsidRDefault="002D4E29" w:rsidP="002D4E29">
            <w:pPr>
              <w:jc w:val="center"/>
            </w:pPr>
          </w:p>
        </w:tc>
        <w:tc>
          <w:tcPr>
            <w:tcW w:w="1125" w:type="dxa"/>
          </w:tcPr>
          <w:p w:rsidR="002D4E29" w:rsidRDefault="002D4E29" w:rsidP="002D4E29">
            <w:pPr>
              <w:jc w:val="center"/>
            </w:pPr>
          </w:p>
        </w:tc>
        <w:tc>
          <w:tcPr>
            <w:tcW w:w="1594" w:type="dxa"/>
          </w:tcPr>
          <w:p w:rsidR="002D4E29" w:rsidRDefault="002D4E29" w:rsidP="002D4E29">
            <w:pPr>
              <w:jc w:val="center"/>
            </w:pPr>
          </w:p>
        </w:tc>
      </w:tr>
    </w:tbl>
    <w:p w:rsidR="00175520" w:rsidRDefault="00175520">
      <w:pPr>
        <w:spacing w:after="0" w:line="16" w:lineRule="atLeast"/>
        <w:rPr>
          <w:b/>
          <w:bCs/>
        </w:rPr>
      </w:pPr>
    </w:p>
    <w:p w:rsidR="00867312" w:rsidRDefault="00FA6647">
      <w:pPr>
        <w:spacing w:after="0" w:line="16" w:lineRule="atLeast"/>
        <w:rPr>
          <w:b/>
          <w:bCs/>
        </w:rPr>
      </w:pPr>
      <w:r>
        <w:rPr>
          <w:b/>
          <w:bCs/>
        </w:rPr>
        <w:t>Достоверность принятых решений по вопросам повестки собрания подтверждаю:</w:t>
      </w:r>
    </w:p>
    <w:p w:rsidR="00867312" w:rsidRDefault="00867312">
      <w:pPr>
        <w:spacing w:after="0" w:line="16" w:lineRule="atLeast"/>
      </w:pPr>
    </w:p>
    <w:p w:rsidR="00867312" w:rsidRDefault="00262D2A">
      <w:pPr>
        <w:spacing w:after="0" w:line="16" w:lineRule="atLeast"/>
      </w:pPr>
      <w:r>
        <w:t xml:space="preserve">Собственник помещения ТСН </w:t>
      </w:r>
      <w:r w:rsidR="00FA6647">
        <w:t xml:space="preserve">     ____</w:t>
      </w:r>
      <w:r w:rsidR="00175484">
        <w:t xml:space="preserve">______________________________ </w:t>
      </w:r>
      <w:r w:rsidR="00FA6647">
        <w:t>_____________________</w:t>
      </w:r>
      <w:r w:rsidR="00FA6647">
        <w:tab/>
      </w:r>
      <w:r w:rsidR="00FA6647">
        <w:tab/>
      </w:r>
      <w:r w:rsidR="00FA6647">
        <w:tab/>
        <w:t xml:space="preserve">                                                                        </w:t>
      </w:r>
      <w:r>
        <w:t xml:space="preserve">             </w:t>
      </w:r>
      <w:r w:rsidR="00FA6647">
        <w:t xml:space="preserve"> ф.и.о.                                                         подпись</w:t>
      </w:r>
    </w:p>
    <w:p w:rsidR="00867312" w:rsidRDefault="00FA6647">
      <w:pPr>
        <w:spacing w:after="0" w:line="16" w:lineRule="atLeast"/>
        <w:ind w:left="4180" w:hangingChars="1900" w:hanging="4180"/>
        <w:jc w:val="both"/>
      </w:pPr>
      <w:r>
        <w:t>Представитель</w:t>
      </w:r>
      <w:r w:rsidR="00262D2A">
        <w:t xml:space="preserve"> собственника       </w:t>
      </w:r>
      <w:r>
        <w:t>___</w:t>
      </w:r>
      <w:r w:rsidR="00175484">
        <w:t>_______________________________</w:t>
      </w:r>
      <w:r>
        <w:t xml:space="preserve"> _____________________ </w:t>
      </w:r>
    </w:p>
    <w:p w:rsidR="00867312" w:rsidRDefault="00FA6647">
      <w:pPr>
        <w:spacing w:after="0" w:line="16" w:lineRule="atLeast"/>
        <w:ind w:firstLineChars="2300" w:firstLine="5060"/>
        <w:jc w:val="both"/>
      </w:pPr>
      <w:r>
        <w:t>Ф.и.о.                                                        подпись</w:t>
      </w:r>
    </w:p>
    <w:p w:rsidR="00867312" w:rsidRDefault="00FA6647">
      <w:pPr>
        <w:spacing w:after="0" w:line="16" w:lineRule="atLeast"/>
        <w:rPr>
          <w:sz w:val="24"/>
          <w:szCs w:val="24"/>
        </w:rPr>
      </w:pPr>
      <w:r>
        <w:t xml:space="preserve">Дата </w:t>
      </w:r>
      <w:r w:rsidRPr="00CD69B3">
        <w:t>&lt;_</w:t>
      </w:r>
      <w:r>
        <w:t>___</w:t>
      </w:r>
      <w:r w:rsidRPr="00CD69B3">
        <w:t>&gt;</w:t>
      </w:r>
      <w:r w:rsidR="00175484">
        <w:t xml:space="preserve"> сентября</w:t>
      </w:r>
      <w:r>
        <w:t xml:space="preserve"> </w:t>
      </w:r>
      <w:r w:rsidRPr="00CD69B3">
        <w:t xml:space="preserve">2025 </w:t>
      </w:r>
      <w:r>
        <w:t xml:space="preserve">г.                                                                                    </w:t>
      </w:r>
    </w:p>
    <w:sectPr w:rsidR="00867312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206" w:rsidRDefault="00494206">
      <w:pPr>
        <w:spacing w:line="240" w:lineRule="auto"/>
      </w:pPr>
      <w:r>
        <w:separator/>
      </w:r>
    </w:p>
  </w:endnote>
  <w:endnote w:type="continuationSeparator" w:id="0">
    <w:p w:rsidR="00494206" w:rsidRDefault="004942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206" w:rsidRDefault="00494206">
      <w:pPr>
        <w:spacing w:after="0"/>
      </w:pPr>
      <w:r>
        <w:separator/>
      </w:r>
    </w:p>
  </w:footnote>
  <w:footnote w:type="continuationSeparator" w:id="0">
    <w:p w:rsidR="00494206" w:rsidRDefault="0049420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A8213FB"/>
    <w:multiLevelType w:val="singleLevel"/>
    <w:tmpl w:val="EA8213FB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6D2"/>
    <w:rsid w:val="00005171"/>
    <w:rsid w:val="000221FE"/>
    <w:rsid w:val="000318F6"/>
    <w:rsid w:val="000541B6"/>
    <w:rsid w:val="00086F96"/>
    <w:rsid w:val="00094DDB"/>
    <w:rsid w:val="000E6DE0"/>
    <w:rsid w:val="00117FA5"/>
    <w:rsid w:val="00121F20"/>
    <w:rsid w:val="001248CF"/>
    <w:rsid w:val="00163C0A"/>
    <w:rsid w:val="00175484"/>
    <w:rsid w:val="00175520"/>
    <w:rsid w:val="001A198F"/>
    <w:rsid w:val="001A7181"/>
    <w:rsid w:val="002055E7"/>
    <w:rsid w:val="00253888"/>
    <w:rsid w:val="00262D2A"/>
    <w:rsid w:val="00262ED3"/>
    <w:rsid w:val="002D3146"/>
    <w:rsid w:val="002D4E29"/>
    <w:rsid w:val="002F1075"/>
    <w:rsid w:val="0030684F"/>
    <w:rsid w:val="0031453F"/>
    <w:rsid w:val="003148A7"/>
    <w:rsid w:val="00330127"/>
    <w:rsid w:val="00381E3B"/>
    <w:rsid w:val="0038641C"/>
    <w:rsid w:val="00397247"/>
    <w:rsid w:val="003B1E3B"/>
    <w:rsid w:val="003D2BD2"/>
    <w:rsid w:val="003F0B77"/>
    <w:rsid w:val="003F19F4"/>
    <w:rsid w:val="00436EDC"/>
    <w:rsid w:val="00440D5C"/>
    <w:rsid w:val="004871CA"/>
    <w:rsid w:val="0048771D"/>
    <w:rsid w:val="004918F5"/>
    <w:rsid w:val="00494206"/>
    <w:rsid w:val="00507630"/>
    <w:rsid w:val="00521D8E"/>
    <w:rsid w:val="005610E7"/>
    <w:rsid w:val="00571523"/>
    <w:rsid w:val="005C2161"/>
    <w:rsid w:val="005E14D7"/>
    <w:rsid w:val="005E54DD"/>
    <w:rsid w:val="005F6D59"/>
    <w:rsid w:val="0061366F"/>
    <w:rsid w:val="00664F8A"/>
    <w:rsid w:val="006756D2"/>
    <w:rsid w:val="006C5034"/>
    <w:rsid w:val="006D6C29"/>
    <w:rsid w:val="006F08B4"/>
    <w:rsid w:val="007067BA"/>
    <w:rsid w:val="00713651"/>
    <w:rsid w:val="00756E9E"/>
    <w:rsid w:val="00791D11"/>
    <w:rsid w:val="007B7C44"/>
    <w:rsid w:val="007D150D"/>
    <w:rsid w:val="007F3901"/>
    <w:rsid w:val="00867312"/>
    <w:rsid w:val="008B41EA"/>
    <w:rsid w:val="008C67AA"/>
    <w:rsid w:val="00905A3B"/>
    <w:rsid w:val="00924F8E"/>
    <w:rsid w:val="00946C6C"/>
    <w:rsid w:val="00976374"/>
    <w:rsid w:val="00981DA8"/>
    <w:rsid w:val="009C4F46"/>
    <w:rsid w:val="009D623B"/>
    <w:rsid w:val="009E196C"/>
    <w:rsid w:val="00A154C2"/>
    <w:rsid w:val="00A34D54"/>
    <w:rsid w:val="00A4644D"/>
    <w:rsid w:val="00AC186F"/>
    <w:rsid w:val="00AD167F"/>
    <w:rsid w:val="00AF1555"/>
    <w:rsid w:val="00B86A32"/>
    <w:rsid w:val="00BA1F50"/>
    <w:rsid w:val="00C266A4"/>
    <w:rsid w:val="00C468C0"/>
    <w:rsid w:val="00CB43DC"/>
    <w:rsid w:val="00CD69B3"/>
    <w:rsid w:val="00CF4DC4"/>
    <w:rsid w:val="00D25E79"/>
    <w:rsid w:val="00DA52F8"/>
    <w:rsid w:val="00E24049"/>
    <w:rsid w:val="00E24D03"/>
    <w:rsid w:val="00E3148C"/>
    <w:rsid w:val="00E4144B"/>
    <w:rsid w:val="00E61B69"/>
    <w:rsid w:val="00E96976"/>
    <w:rsid w:val="00EF1125"/>
    <w:rsid w:val="00F03B62"/>
    <w:rsid w:val="00F5749C"/>
    <w:rsid w:val="00F962CE"/>
    <w:rsid w:val="00FA0E4D"/>
    <w:rsid w:val="00FA6647"/>
    <w:rsid w:val="00FC3ACC"/>
    <w:rsid w:val="0B754955"/>
    <w:rsid w:val="0BAD0116"/>
    <w:rsid w:val="0E201D4F"/>
    <w:rsid w:val="1E995BCA"/>
    <w:rsid w:val="1FDB5A57"/>
    <w:rsid w:val="230D191E"/>
    <w:rsid w:val="2B964C1E"/>
    <w:rsid w:val="2D8C6115"/>
    <w:rsid w:val="30280439"/>
    <w:rsid w:val="30BF09AF"/>
    <w:rsid w:val="3437364F"/>
    <w:rsid w:val="34F56722"/>
    <w:rsid w:val="37361D67"/>
    <w:rsid w:val="3B803147"/>
    <w:rsid w:val="3C60227B"/>
    <w:rsid w:val="3CEE1207"/>
    <w:rsid w:val="3DA31890"/>
    <w:rsid w:val="3E7D56AE"/>
    <w:rsid w:val="45EF19CA"/>
    <w:rsid w:val="46584DF1"/>
    <w:rsid w:val="4ABF145D"/>
    <w:rsid w:val="5185454F"/>
    <w:rsid w:val="51D72658"/>
    <w:rsid w:val="52EA3E16"/>
    <w:rsid w:val="539B03B7"/>
    <w:rsid w:val="59BE2B4A"/>
    <w:rsid w:val="5B7E514E"/>
    <w:rsid w:val="66DB5655"/>
    <w:rsid w:val="68021DF7"/>
    <w:rsid w:val="680B583D"/>
    <w:rsid w:val="6CC92C88"/>
    <w:rsid w:val="6EBB540F"/>
    <w:rsid w:val="6F352D82"/>
    <w:rsid w:val="70DA560B"/>
    <w:rsid w:val="71AD0919"/>
    <w:rsid w:val="72D679F5"/>
    <w:rsid w:val="77D8A917"/>
    <w:rsid w:val="79504D96"/>
    <w:rsid w:val="7A573CB0"/>
    <w:rsid w:val="7EFF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5A1D4A-448C-45EB-B58A-3A09565FD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nburg25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tyleName="APA" SelectedStyle="/APASixthEditionOfficeOnline.xsl" Version="6"/>
</file>

<file path=customXml/itemProps1.xml><?xml version="1.0" encoding="utf-8"?>
<ds:datastoreItem xmlns:ds="http://schemas.openxmlformats.org/officeDocument/2006/customXml" ds:itemID="{D7EFAB1D-1793-4DEE-AD36-98FF4F288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</TotalTime>
  <Pages>2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СНС</dc:creator>
  <cp:lastModifiedBy>V</cp:lastModifiedBy>
  <cp:revision>40</cp:revision>
  <cp:lastPrinted>2022-03-22T11:39:00Z</cp:lastPrinted>
  <dcterms:created xsi:type="dcterms:W3CDTF">2024-03-27T16:02:00Z</dcterms:created>
  <dcterms:modified xsi:type="dcterms:W3CDTF">2025-09-05T17:44:00Z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BC7229E0C6FC4F64831F47969560CDBE_13</vt:lpwstr>
  </property>
</Properties>
</file>